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B6" w:rsidRDefault="002833B6" w:rsidP="002833B6">
      <w:pPr>
        <w:adjustRightInd w:val="0"/>
        <w:snapToGrid w:val="0"/>
        <w:spacing w:line="580" w:lineRule="exact"/>
      </w:pPr>
      <w:r>
        <w:rPr>
          <w:rFonts w:hint="eastAsia"/>
        </w:rPr>
        <w:t>附件</w:t>
      </w:r>
      <w:r>
        <w:t>：</w:t>
      </w:r>
    </w:p>
    <w:p w:rsidR="002833B6" w:rsidRPr="00CE1CC7" w:rsidRDefault="002833B6" w:rsidP="002833B6">
      <w:pPr>
        <w:adjustRightInd w:val="0"/>
        <w:snapToGrid w:val="0"/>
        <w:spacing w:line="840" w:lineRule="exact"/>
        <w:jc w:val="center"/>
        <w:rPr>
          <w:rFonts w:ascii="华文中宋" w:eastAsia="华文中宋" w:hAnsi="华文中宋"/>
          <w:sz w:val="44"/>
          <w:szCs w:val="44"/>
        </w:rPr>
      </w:pPr>
      <w:r w:rsidRPr="00CE1CC7">
        <w:rPr>
          <w:rFonts w:ascii="华文中宋" w:eastAsia="华文中宋" w:hAnsi="华文中宋" w:hint="eastAsia"/>
          <w:sz w:val="44"/>
          <w:szCs w:val="44"/>
        </w:rPr>
        <w:t>东北林业大学关于公有住房清理工作方案</w:t>
      </w:r>
    </w:p>
    <w:p w:rsidR="002833B6" w:rsidRPr="007C502D" w:rsidRDefault="002833B6" w:rsidP="002833B6">
      <w:pPr>
        <w:adjustRightInd w:val="0"/>
        <w:snapToGrid w:val="0"/>
        <w:spacing w:line="580" w:lineRule="exact"/>
        <w:jc w:val="center"/>
        <w:rPr>
          <w:rFonts w:ascii="仿宋_GB2312" w:hAnsi="华文中宋" w:hint="eastAsia"/>
          <w:szCs w:val="32"/>
        </w:rPr>
      </w:pPr>
    </w:p>
    <w:p w:rsidR="002833B6" w:rsidRPr="00CE1CC7" w:rsidRDefault="002833B6" w:rsidP="002833B6">
      <w:pPr>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为加强学校公有住房管理，维护公有住房安全与完整，提高房产管理正规化、制度化和科学化水平，充分发挥房产的保障和支撑作用，根据学校房产工作领导小组</w:t>
      </w:r>
      <w:r>
        <w:rPr>
          <w:rFonts w:ascii="仿宋_GB2312" w:hAnsi="仿宋" w:hint="eastAsia"/>
          <w:szCs w:val="32"/>
        </w:rPr>
        <w:t>的</w:t>
      </w:r>
      <w:r w:rsidRPr="00CE1CC7">
        <w:rPr>
          <w:rFonts w:ascii="仿宋_GB2312" w:hAnsi="仿宋" w:hint="eastAsia"/>
          <w:szCs w:val="32"/>
        </w:rPr>
        <w:t>要求，结合</w:t>
      </w:r>
      <w:r>
        <w:rPr>
          <w:rFonts w:ascii="仿宋_GB2312" w:hAnsi="仿宋" w:hint="eastAsia"/>
          <w:szCs w:val="32"/>
        </w:rPr>
        <w:t>工作</w:t>
      </w:r>
      <w:r w:rsidRPr="00CE1CC7">
        <w:rPr>
          <w:rFonts w:ascii="仿宋_GB2312" w:hAnsi="仿宋" w:hint="eastAsia"/>
          <w:szCs w:val="32"/>
        </w:rPr>
        <w:t>实际，</w:t>
      </w:r>
      <w:r>
        <w:rPr>
          <w:rFonts w:ascii="仿宋_GB2312" w:hAnsi="仿宋" w:hint="eastAsia"/>
          <w:szCs w:val="32"/>
        </w:rPr>
        <w:t>学校决定</w:t>
      </w:r>
      <w:r w:rsidRPr="00CE1CC7">
        <w:rPr>
          <w:rFonts w:ascii="仿宋_GB2312" w:hAnsi="仿宋" w:hint="eastAsia"/>
          <w:szCs w:val="32"/>
        </w:rPr>
        <w:t>组织实施公有住房清理整治工作。具体方案如下</w:t>
      </w:r>
      <w:r>
        <w:rPr>
          <w:rFonts w:ascii="仿宋_GB2312" w:hAnsi="仿宋" w:hint="eastAsia"/>
          <w:szCs w:val="32"/>
        </w:rPr>
        <w:t>。</w:t>
      </w:r>
    </w:p>
    <w:p w:rsidR="002833B6" w:rsidRPr="00CE1CC7" w:rsidRDefault="002833B6" w:rsidP="002833B6">
      <w:pPr>
        <w:tabs>
          <w:tab w:val="left" w:pos="650"/>
        </w:tabs>
        <w:adjustRightInd w:val="0"/>
        <w:snapToGrid w:val="0"/>
        <w:spacing w:line="600" w:lineRule="exact"/>
        <w:ind w:firstLineChars="200" w:firstLine="632"/>
        <w:rPr>
          <w:rFonts w:ascii="仿宋_GB2312" w:hAnsi="黑体" w:hint="eastAsia"/>
          <w:szCs w:val="32"/>
        </w:rPr>
      </w:pPr>
      <w:r w:rsidRPr="00CE1CC7">
        <w:rPr>
          <w:rFonts w:ascii="仿宋_GB2312" w:hAnsi="黑体" w:hint="eastAsia"/>
          <w:szCs w:val="32"/>
        </w:rPr>
        <w:t>一、清理时间</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1</w:t>
      </w:r>
      <w:r>
        <w:rPr>
          <w:rFonts w:ascii="仿宋_GB2312" w:hAnsi="仿宋" w:hint="eastAsia"/>
          <w:szCs w:val="32"/>
        </w:rPr>
        <w:t>．</w:t>
      </w:r>
      <w:r w:rsidRPr="00CE1CC7">
        <w:rPr>
          <w:rFonts w:ascii="仿宋_GB2312" w:hAnsi="仿宋" w:hint="eastAsia"/>
          <w:szCs w:val="32"/>
        </w:rPr>
        <w:t>自查上报阶段</w:t>
      </w:r>
      <w:r w:rsidRPr="00CE1CC7">
        <w:rPr>
          <w:rFonts w:ascii="仿宋_GB2312" w:hAnsi="仿宋" w:hint="eastAsia"/>
          <w:spacing w:val="-6"/>
          <w:szCs w:val="32"/>
        </w:rPr>
        <w:t>（2016年11月23日</w:t>
      </w:r>
      <w:r>
        <w:rPr>
          <w:rFonts w:ascii="仿宋_GB2312" w:hAnsi="仿宋" w:hint="eastAsia"/>
          <w:spacing w:val="-6"/>
          <w:szCs w:val="32"/>
        </w:rPr>
        <w:t>－</w:t>
      </w:r>
      <w:r w:rsidRPr="00CE1CC7">
        <w:rPr>
          <w:rFonts w:ascii="仿宋_GB2312" w:hAnsi="仿宋" w:hint="eastAsia"/>
          <w:spacing w:val="-6"/>
          <w:szCs w:val="32"/>
        </w:rPr>
        <w:t>2016年12月15日）</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开展对照自查，属</w:t>
      </w:r>
      <w:r>
        <w:rPr>
          <w:rFonts w:ascii="仿宋_GB2312" w:hAnsi="仿宋" w:hint="eastAsia"/>
          <w:szCs w:val="32"/>
        </w:rPr>
        <w:t>于</w:t>
      </w:r>
      <w:r w:rsidRPr="00CE1CC7">
        <w:rPr>
          <w:rFonts w:ascii="仿宋_GB2312" w:hAnsi="仿宋" w:hint="eastAsia"/>
          <w:szCs w:val="32"/>
        </w:rPr>
        <w:t>清理范围的，及时上报所涉及公有住房事项。</w:t>
      </w:r>
    </w:p>
    <w:p w:rsidR="002833B6" w:rsidRPr="00CE1CC7" w:rsidRDefault="002833B6" w:rsidP="002833B6">
      <w:pPr>
        <w:adjustRightInd w:val="0"/>
        <w:snapToGrid w:val="0"/>
        <w:spacing w:line="600" w:lineRule="exact"/>
        <w:ind w:firstLineChars="200" w:firstLine="632"/>
        <w:rPr>
          <w:rFonts w:ascii="仿宋_GB2312" w:hint="eastAsia"/>
          <w:szCs w:val="32"/>
        </w:rPr>
      </w:pPr>
      <w:r w:rsidRPr="00CE1CC7">
        <w:rPr>
          <w:rFonts w:ascii="仿宋_GB2312" w:hAnsi="仿宋" w:hint="eastAsia"/>
          <w:szCs w:val="32"/>
        </w:rPr>
        <w:t>2</w:t>
      </w:r>
      <w:r>
        <w:rPr>
          <w:rFonts w:ascii="仿宋_GB2312" w:hAnsi="仿宋" w:hint="eastAsia"/>
          <w:szCs w:val="32"/>
        </w:rPr>
        <w:t>．</w:t>
      </w:r>
      <w:r w:rsidRPr="00CE1CC7">
        <w:rPr>
          <w:rFonts w:ascii="仿宋_GB2312" w:hAnsi="仿宋" w:hint="eastAsia"/>
          <w:szCs w:val="32"/>
        </w:rPr>
        <w:t>移交办理阶段</w:t>
      </w:r>
      <w:r w:rsidRPr="00CE1CC7">
        <w:rPr>
          <w:rFonts w:ascii="仿宋_GB2312" w:hAnsi="仿宋" w:hint="eastAsia"/>
          <w:spacing w:val="-6"/>
          <w:szCs w:val="32"/>
        </w:rPr>
        <w:t>（2016年12月16日</w:t>
      </w:r>
      <w:r>
        <w:rPr>
          <w:rFonts w:ascii="仿宋_GB2312" w:hAnsi="仿宋" w:hint="eastAsia"/>
          <w:spacing w:val="-6"/>
          <w:szCs w:val="32"/>
        </w:rPr>
        <w:t>－</w:t>
      </w:r>
      <w:r w:rsidRPr="00CE1CC7">
        <w:rPr>
          <w:rFonts w:ascii="仿宋_GB2312" w:hAnsi="仿宋" w:hint="eastAsia"/>
          <w:spacing w:val="-6"/>
          <w:szCs w:val="32"/>
        </w:rPr>
        <w:t>2017年1月15日）</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移交所涉及清理的公有住房，办理交房手续，结清有关费用。</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3</w:t>
      </w:r>
      <w:r>
        <w:rPr>
          <w:rFonts w:ascii="仿宋_GB2312" w:hAnsi="仿宋" w:hint="eastAsia"/>
          <w:szCs w:val="32"/>
        </w:rPr>
        <w:t>．</w:t>
      </w:r>
      <w:r w:rsidRPr="00CE1CC7">
        <w:rPr>
          <w:rFonts w:ascii="仿宋_GB2312" w:hAnsi="仿宋" w:hint="eastAsia"/>
          <w:szCs w:val="32"/>
        </w:rPr>
        <w:t>重点清理阶段</w:t>
      </w:r>
      <w:r w:rsidRPr="00CE1CC7">
        <w:rPr>
          <w:rFonts w:ascii="仿宋_GB2312" w:hAnsi="仿宋" w:hint="eastAsia"/>
          <w:spacing w:val="-6"/>
          <w:szCs w:val="32"/>
        </w:rPr>
        <w:t>（2017年1月16日</w:t>
      </w:r>
      <w:r>
        <w:rPr>
          <w:rFonts w:ascii="仿宋_GB2312" w:hAnsi="仿宋" w:hint="eastAsia"/>
          <w:spacing w:val="-6"/>
          <w:szCs w:val="32"/>
        </w:rPr>
        <w:t>－</w:t>
      </w:r>
      <w:r w:rsidRPr="00CE1CC7">
        <w:rPr>
          <w:rFonts w:ascii="仿宋_GB2312" w:hAnsi="仿宋" w:hint="eastAsia"/>
          <w:spacing w:val="-6"/>
          <w:szCs w:val="32"/>
        </w:rPr>
        <w:t>2017年3月15日）</w:t>
      </w:r>
    </w:p>
    <w:p w:rsidR="002833B6" w:rsidRPr="00F251C3" w:rsidRDefault="002833B6" w:rsidP="002833B6">
      <w:pPr>
        <w:tabs>
          <w:tab w:val="left" w:pos="650"/>
        </w:tabs>
        <w:adjustRightInd w:val="0"/>
        <w:snapToGrid w:val="0"/>
        <w:spacing w:line="600" w:lineRule="exact"/>
        <w:ind w:firstLineChars="200" w:firstLine="608"/>
        <w:rPr>
          <w:rFonts w:ascii="仿宋_GB2312" w:hAnsi="仿宋" w:hint="eastAsia"/>
          <w:spacing w:val="-6"/>
          <w:szCs w:val="32"/>
        </w:rPr>
      </w:pPr>
      <w:r w:rsidRPr="00F251C3">
        <w:rPr>
          <w:rFonts w:ascii="仿宋_GB2312" w:hAnsi="仿宋" w:hint="eastAsia"/>
          <w:spacing w:val="-6"/>
          <w:szCs w:val="32"/>
        </w:rPr>
        <w:t>未移交所涉及清理的公有住房，组织重点清理，实施强制收回。</w:t>
      </w:r>
    </w:p>
    <w:p w:rsidR="002833B6" w:rsidRPr="00CE1CC7" w:rsidRDefault="002833B6" w:rsidP="002833B6">
      <w:pPr>
        <w:tabs>
          <w:tab w:val="left" w:pos="650"/>
        </w:tabs>
        <w:adjustRightInd w:val="0"/>
        <w:snapToGrid w:val="0"/>
        <w:spacing w:line="600" w:lineRule="exact"/>
        <w:ind w:firstLineChars="200" w:firstLine="632"/>
        <w:rPr>
          <w:rFonts w:ascii="仿宋_GB2312" w:hAnsi="仿宋" w:cs="仿宋" w:hint="eastAsia"/>
          <w:szCs w:val="32"/>
        </w:rPr>
      </w:pPr>
      <w:r w:rsidRPr="00CE1CC7">
        <w:rPr>
          <w:rFonts w:ascii="仿宋_GB2312" w:hAnsi="仿宋" w:cs="仿宋" w:hint="eastAsia"/>
          <w:szCs w:val="32"/>
        </w:rPr>
        <w:t>4</w:t>
      </w:r>
      <w:r>
        <w:rPr>
          <w:rFonts w:ascii="仿宋_GB2312" w:hAnsi="仿宋" w:cs="仿宋" w:hint="eastAsia"/>
          <w:szCs w:val="32"/>
        </w:rPr>
        <w:t>．</w:t>
      </w:r>
      <w:r w:rsidRPr="00CE1CC7">
        <w:rPr>
          <w:rFonts w:ascii="仿宋_GB2312" w:hAnsi="仿宋" w:cs="仿宋" w:hint="eastAsia"/>
          <w:szCs w:val="32"/>
        </w:rPr>
        <w:t>有关公有住房历史遗留</w:t>
      </w:r>
      <w:r>
        <w:rPr>
          <w:rFonts w:ascii="仿宋_GB2312" w:hAnsi="仿宋" w:cs="仿宋" w:hint="eastAsia"/>
          <w:szCs w:val="32"/>
        </w:rPr>
        <w:t>问题和</w:t>
      </w:r>
      <w:r w:rsidRPr="00CE1CC7">
        <w:rPr>
          <w:rFonts w:ascii="仿宋_GB2312" w:hAnsi="仿宋" w:cs="仿宋" w:hint="eastAsia"/>
          <w:szCs w:val="32"/>
        </w:rPr>
        <w:t>疑难问题，</w:t>
      </w:r>
      <w:r w:rsidRPr="00CE1CC7">
        <w:rPr>
          <w:rFonts w:ascii="仿宋_GB2312" w:hAnsi="仿宋" w:hint="eastAsia"/>
          <w:szCs w:val="32"/>
        </w:rPr>
        <w:t>根据实际情况推进工作，</w:t>
      </w:r>
      <w:r w:rsidRPr="00CE1CC7">
        <w:rPr>
          <w:rFonts w:ascii="仿宋_GB2312" w:hAnsi="仿宋" w:cs="仿宋" w:hint="eastAsia"/>
          <w:szCs w:val="32"/>
        </w:rPr>
        <w:t>直到解决为止。</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cs="仿宋" w:hint="eastAsia"/>
          <w:szCs w:val="32"/>
        </w:rPr>
        <w:t>自2017年3月15日起，未按要求办理移交的公有住房按市场租金标准收取房屋使用费，必要时提高租金或诉诸法律手段予以解决。</w:t>
      </w:r>
    </w:p>
    <w:p w:rsidR="002833B6" w:rsidRPr="00CE1CC7" w:rsidRDefault="002833B6" w:rsidP="002833B6">
      <w:pPr>
        <w:tabs>
          <w:tab w:val="left" w:pos="650"/>
        </w:tabs>
        <w:adjustRightInd w:val="0"/>
        <w:snapToGrid w:val="0"/>
        <w:spacing w:line="600" w:lineRule="exact"/>
        <w:ind w:firstLineChars="200" w:firstLine="632"/>
        <w:rPr>
          <w:rFonts w:ascii="仿宋_GB2312" w:hAnsi="黑体" w:hint="eastAsia"/>
          <w:szCs w:val="32"/>
        </w:rPr>
      </w:pPr>
      <w:r w:rsidRPr="00CE1CC7">
        <w:rPr>
          <w:rFonts w:ascii="仿宋_GB2312" w:hAnsi="黑体" w:hint="eastAsia"/>
          <w:szCs w:val="32"/>
        </w:rPr>
        <w:lastRenderedPageBreak/>
        <w:t>二、清理内容</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1</w:t>
      </w:r>
      <w:r>
        <w:rPr>
          <w:rFonts w:ascii="仿宋_GB2312" w:hAnsi="仿宋" w:hint="eastAsia"/>
          <w:szCs w:val="32"/>
        </w:rPr>
        <w:t>．</w:t>
      </w:r>
      <w:r w:rsidRPr="00CE1CC7">
        <w:rPr>
          <w:rFonts w:ascii="仿宋_GB2312" w:hAnsi="仿宋" w:hint="eastAsia"/>
          <w:szCs w:val="32"/>
        </w:rPr>
        <w:t>清理并收回学校2008</w:t>
      </w:r>
      <w:r>
        <w:rPr>
          <w:rFonts w:ascii="仿宋_GB2312" w:hAnsi="仿宋" w:hint="eastAsia"/>
          <w:szCs w:val="32"/>
        </w:rPr>
        <w:t>年</w:t>
      </w:r>
      <w:r w:rsidRPr="00CE1CC7">
        <w:rPr>
          <w:rFonts w:ascii="仿宋_GB2312" w:hAnsi="仿宋" w:hint="eastAsia"/>
          <w:szCs w:val="32"/>
        </w:rPr>
        <w:t>、2009</w:t>
      </w:r>
      <w:r>
        <w:rPr>
          <w:rFonts w:ascii="仿宋_GB2312" w:hAnsi="仿宋" w:hint="eastAsia"/>
          <w:szCs w:val="32"/>
        </w:rPr>
        <w:t>年</w:t>
      </w:r>
      <w:r w:rsidRPr="00CE1CC7">
        <w:rPr>
          <w:rFonts w:ascii="仿宋_GB2312" w:hAnsi="仿宋" w:hint="eastAsia"/>
          <w:szCs w:val="32"/>
        </w:rPr>
        <w:t>、2010年批次分配周</w:t>
      </w:r>
      <w:r w:rsidRPr="00F251C3">
        <w:rPr>
          <w:rFonts w:ascii="仿宋_GB2312" w:hAnsi="仿宋" w:hint="eastAsia"/>
          <w:spacing w:val="-6"/>
          <w:szCs w:val="32"/>
        </w:rPr>
        <w:t>转房、超5年居住使用期的周转房及已自购住房职工占用的周转房。</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2</w:t>
      </w:r>
      <w:r>
        <w:rPr>
          <w:rFonts w:ascii="仿宋_GB2312" w:hAnsi="仿宋" w:hint="eastAsia"/>
          <w:szCs w:val="32"/>
        </w:rPr>
        <w:t>．</w:t>
      </w:r>
      <w:r w:rsidRPr="00F251C3">
        <w:rPr>
          <w:rFonts w:ascii="仿宋_GB2312" w:hAnsi="仿宋" w:hint="eastAsia"/>
          <w:spacing w:val="-6"/>
          <w:szCs w:val="32"/>
        </w:rPr>
        <w:t>清理并收回已婚或已自购住房职工仍居住使用的单身宿舍。</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3</w:t>
      </w:r>
      <w:r>
        <w:rPr>
          <w:rFonts w:ascii="仿宋_GB2312" w:hAnsi="仿宋" w:hint="eastAsia"/>
          <w:szCs w:val="32"/>
        </w:rPr>
        <w:t>．</w:t>
      </w:r>
      <w:r w:rsidRPr="00CE1CC7">
        <w:rPr>
          <w:rFonts w:ascii="仿宋_GB2312" w:hAnsi="仿宋" w:hint="eastAsia"/>
          <w:szCs w:val="32"/>
        </w:rPr>
        <w:t>清理并收回个人或单位暂借居住使用的学校公有住房</w:t>
      </w:r>
      <w:r>
        <w:rPr>
          <w:rFonts w:ascii="仿宋_GB2312" w:hAnsi="仿宋" w:hint="eastAsia"/>
          <w:szCs w:val="32"/>
        </w:rPr>
        <w:t>。</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4</w:t>
      </w:r>
      <w:r>
        <w:rPr>
          <w:rFonts w:ascii="仿宋_GB2312" w:hAnsi="仿宋" w:hint="eastAsia"/>
          <w:szCs w:val="32"/>
        </w:rPr>
        <w:t>．</w:t>
      </w:r>
      <w:r w:rsidRPr="00CE1CC7">
        <w:rPr>
          <w:rFonts w:ascii="仿宋_GB2312" w:hAnsi="仿宋" w:hint="eastAsia"/>
          <w:szCs w:val="32"/>
        </w:rPr>
        <w:t>清理并收回未计入货币化、不具有历史购房票据和购房协议以承租形式居住使用的学校公有住房</w:t>
      </w:r>
      <w:r>
        <w:rPr>
          <w:rFonts w:ascii="仿宋_GB2312" w:hAnsi="仿宋" w:hint="eastAsia"/>
          <w:szCs w:val="32"/>
        </w:rPr>
        <w:t>。</w:t>
      </w:r>
    </w:p>
    <w:p w:rsidR="002833B6" w:rsidRPr="00CE1CC7" w:rsidRDefault="002833B6" w:rsidP="002833B6">
      <w:pPr>
        <w:tabs>
          <w:tab w:val="left" w:pos="4805"/>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5</w:t>
      </w:r>
      <w:r>
        <w:rPr>
          <w:rFonts w:ascii="仿宋_GB2312" w:hAnsi="仿宋" w:hint="eastAsia"/>
          <w:szCs w:val="32"/>
        </w:rPr>
        <w:t>．</w:t>
      </w:r>
      <w:r w:rsidRPr="00CE1CC7">
        <w:rPr>
          <w:rFonts w:ascii="仿宋_GB2312" w:hAnsi="仿宋" w:hint="eastAsia"/>
          <w:szCs w:val="32"/>
        </w:rPr>
        <w:t>清理并收回私占未报的学校公有住房，含私自进行出租、转租、转让、投资的公有住房</w:t>
      </w:r>
      <w:r>
        <w:rPr>
          <w:rFonts w:ascii="仿宋_GB2312" w:hAnsi="仿宋" w:hint="eastAsia"/>
          <w:szCs w:val="32"/>
        </w:rPr>
        <w:t>。</w:t>
      </w:r>
    </w:p>
    <w:p w:rsidR="002833B6" w:rsidRPr="00CE1CC7" w:rsidRDefault="002833B6" w:rsidP="002833B6">
      <w:pPr>
        <w:tabs>
          <w:tab w:val="left" w:pos="4805"/>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6</w:t>
      </w:r>
      <w:r>
        <w:rPr>
          <w:rFonts w:ascii="仿宋_GB2312" w:hAnsi="仿宋" w:hint="eastAsia"/>
          <w:szCs w:val="32"/>
        </w:rPr>
        <w:t>．</w:t>
      </w:r>
      <w:r w:rsidRPr="00F251C3">
        <w:rPr>
          <w:rFonts w:ascii="仿宋_GB2312" w:hAnsi="仿宋" w:hint="eastAsia"/>
          <w:spacing w:val="-6"/>
          <w:szCs w:val="32"/>
        </w:rPr>
        <w:t>清理并收回以其他形式居住使用未有合规手续的公有住房。</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7</w:t>
      </w:r>
      <w:r>
        <w:rPr>
          <w:rFonts w:ascii="仿宋_GB2312" w:hAnsi="仿宋" w:hint="eastAsia"/>
          <w:szCs w:val="32"/>
        </w:rPr>
        <w:t>．</w:t>
      </w:r>
      <w:r w:rsidRPr="00CE1CC7">
        <w:rPr>
          <w:rFonts w:ascii="仿宋_GB2312" w:hAnsi="仿宋" w:hint="eastAsia"/>
          <w:szCs w:val="32"/>
        </w:rPr>
        <w:t>解决因历史原因形成的公有住房权属关系疑难问题，含</w:t>
      </w:r>
      <w:r w:rsidRPr="00F251C3">
        <w:rPr>
          <w:rFonts w:ascii="仿宋_GB2312" w:hAnsi="仿宋" w:hint="eastAsia"/>
          <w:spacing w:val="-6"/>
          <w:szCs w:val="32"/>
        </w:rPr>
        <w:t>公有住房分配、使用、调房、购买、货币化和产权办理的遗留问题。</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8</w:t>
      </w:r>
      <w:r>
        <w:rPr>
          <w:rFonts w:ascii="仿宋_GB2312" w:hAnsi="仿宋" w:hint="eastAsia"/>
          <w:szCs w:val="32"/>
        </w:rPr>
        <w:t>．</w:t>
      </w:r>
      <w:r w:rsidRPr="00CE1CC7">
        <w:rPr>
          <w:rFonts w:ascii="仿宋_GB2312" w:hAnsi="仿宋" w:hint="eastAsia"/>
          <w:szCs w:val="32"/>
        </w:rPr>
        <w:t>清理整治依托公有住房或利用公共区域进行的私建、滥建、改建等历史遗留问题和影响公有住房安全的行为。</w:t>
      </w:r>
    </w:p>
    <w:p w:rsidR="002833B6" w:rsidRPr="00CE1CC7" w:rsidRDefault="002833B6" w:rsidP="002833B6">
      <w:pPr>
        <w:tabs>
          <w:tab w:val="left" w:pos="650"/>
        </w:tabs>
        <w:adjustRightInd w:val="0"/>
        <w:snapToGrid w:val="0"/>
        <w:spacing w:line="600" w:lineRule="exact"/>
        <w:ind w:firstLineChars="200" w:firstLine="632"/>
        <w:rPr>
          <w:rFonts w:ascii="仿宋_GB2312" w:hAnsi="黑体" w:hint="eastAsia"/>
          <w:szCs w:val="32"/>
        </w:rPr>
      </w:pPr>
      <w:r w:rsidRPr="00CE1CC7">
        <w:rPr>
          <w:rFonts w:ascii="仿宋_GB2312" w:hAnsi="黑体" w:hint="eastAsia"/>
          <w:szCs w:val="32"/>
        </w:rPr>
        <w:t>三、清理形式</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1</w:t>
      </w:r>
      <w:r>
        <w:rPr>
          <w:rFonts w:ascii="仿宋_GB2312" w:hAnsi="仿宋" w:hint="eastAsia"/>
          <w:szCs w:val="32"/>
        </w:rPr>
        <w:t>．</w:t>
      </w:r>
      <w:r w:rsidRPr="00CE1CC7">
        <w:rPr>
          <w:rFonts w:ascii="仿宋_GB2312" w:hAnsi="仿宋" w:hint="eastAsia"/>
          <w:szCs w:val="32"/>
        </w:rPr>
        <w:t>个人自查与单位审核相结合</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相关个人要认真对照清理内容，所在单位实施审核并领导确</w:t>
      </w:r>
      <w:r w:rsidRPr="00F251C3">
        <w:rPr>
          <w:rFonts w:ascii="仿宋_GB2312" w:hAnsi="仿宋" w:hint="eastAsia"/>
          <w:spacing w:val="-6"/>
          <w:szCs w:val="32"/>
        </w:rPr>
        <w:t>认签字，上报上述有关房产事项，切实按照时限要求办理交房手续。</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2</w:t>
      </w:r>
      <w:r>
        <w:rPr>
          <w:rFonts w:ascii="仿宋_GB2312" w:hAnsi="仿宋" w:hint="eastAsia"/>
          <w:szCs w:val="32"/>
        </w:rPr>
        <w:t>．</w:t>
      </w:r>
      <w:r w:rsidRPr="00CE1CC7">
        <w:rPr>
          <w:rFonts w:ascii="仿宋_GB2312" w:hAnsi="仿宋" w:hint="eastAsia"/>
          <w:szCs w:val="32"/>
        </w:rPr>
        <w:t>全面普查与清理整治相结合</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学校对接哈尔滨市房管部门，全面清查公有住房产权权属、产权关系，重点整治居住使用不合规问题和产权历史遗留问题。</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lastRenderedPageBreak/>
        <w:t>3</w:t>
      </w:r>
      <w:r>
        <w:rPr>
          <w:rFonts w:ascii="仿宋_GB2312" w:hAnsi="仿宋" w:hint="eastAsia"/>
          <w:szCs w:val="32"/>
        </w:rPr>
        <w:t>．</w:t>
      </w:r>
      <w:r w:rsidRPr="00CE1CC7">
        <w:rPr>
          <w:rFonts w:ascii="仿宋_GB2312" w:hAnsi="仿宋" w:hint="eastAsia"/>
          <w:szCs w:val="32"/>
        </w:rPr>
        <w:t>政策要求与法律维护相结合</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按照国家有关国有资产管理规定，2015</w:t>
      </w:r>
      <w:r>
        <w:rPr>
          <w:rFonts w:ascii="仿宋_GB2312" w:hAnsi="仿宋" w:hint="eastAsia"/>
          <w:szCs w:val="32"/>
        </w:rPr>
        <w:t>年</w:t>
      </w:r>
      <w:r w:rsidRPr="00CE1CC7">
        <w:rPr>
          <w:rFonts w:ascii="仿宋_GB2312" w:hAnsi="仿宋" w:hint="eastAsia"/>
          <w:szCs w:val="32"/>
        </w:rPr>
        <w:t>、2016</w:t>
      </w:r>
      <w:r>
        <w:rPr>
          <w:rFonts w:ascii="仿宋_GB2312" w:hAnsi="仿宋" w:hint="eastAsia"/>
          <w:szCs w:val="32"/>
        </w:rPr>
        <w:t>年</w:t>
      </w:r>
      <w:r w:rsidRPr="00CE1CC7">
        <w:rPr>
          <w:rFonts w:ascii="仿宋_GB2312" w:hAnsi="仿宋" w:hint="eastAsia"/>
          <w:szCs w:val="32"/>
        </w:rPr>
        <w:t>教育部国有资产专项检查</w:t>
      </w:r>
      <w:r>
        <w:rPr>
          <w:rFonts w:ascii="仿宋_GB2312" w:hAnsi="仿宋" w:hint="eastAsia"/>
          <w:szCs w:val="32"/>
        </w:rPr>
        <w:t>的</w:t>
      </w:r>
      <w:r w:rsidRPr="00CE1CC7">
        <w:rPr>
          <w:rFonts w:ascii="仿宋_GB2312" w:hAnsi="仿宋" w:hint="eastAsia"/>
          <w:szCs w:val="32"/>
        </w:rPr>
        <w:t>要求，通过行政和法律途径维护公有住房安全与完整。</w:t>
      </w:r>
    </w:p>
    <w:p w:rsidR="002833B6" w:rsidRPr="00CE1CC7" w:rsidRDefault="002833B6" w:rsidP="002833B6">
      <w:pPr>
        <w:tabs>
          <w:tab w:val="left" w:pos="650"/>
        </w:tabs>
        <w:adjustRightInd w:val="0"/>
        <w:snapToGrid w:val="0"/>
        <w:spacing w:line="600" w:lineRule="exact"/>
        <w:ind w:firstLineChars="200" w:firstLine="632"/>
        <w:rPr>
          <w:rFonts w:ascii="仿宋_GB2312" w:hAnsi="黑体" w:hint="eastAsia"/>
          <w:szCs w:val="32"/>
        </w:rPr>
      </w:pPr>
      <w:r w:rsidRPr="00CE1CC7">
        <w:rPr>
          <w:rFonts w:ascii="仿宋_GB2312" w:hAnsi="黑体" w:hint="eastAsia"/>
          <w:szCs w:val="32"/>
        </w:rPr>
        <w:t>四、相关问题解决措施</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1</w:t>
      </w:r>
      <w:r>
        <w:rPr>
          <w:rFonts w:ascii="仿宋_GB2312" w:hAnsi="仿宋" w:hint="eastAsia"/>
          <w:szCs w:val="32"/>
        </w:rPr>
        <w:t>．</w:t>
      </w:r>
      <w:r w:rsidRPr="00CE1CC7">
        <w:rPr>
          <w:rFonts w:ascii="仿宋_GB2312" w:hAnsi="仿宋" w:hint="eastAsia"/>
          <w:szCs w:val="32"/>
        </w:rPr>
        <w:t>周转房、单身宿舍按照新修订的《东北林业大学周转房管理暂行规定》</w:t>
      </w:r>
      <w:r>
        <w:rPr>
          <w:rFonts w:ascii="仿宋_GB2312" w:hAnsi="仿宋" w:hint="eastAsia"/>
          <w:szCs w:val="32"/>
        </w:rPr>
        <w:t>和</w:t>
      </w:r>
      <w:r w:rsidRPr="00CE1CC7">
        <w:rPr>
          <w:rFonts w:ascii="仿宋_GB2312" w:hAnsi="仿宋" w:hint="eastAsia"/>
          <w:szCs w:val="32"/>
        </w:rPr>
        <w:t>《东北林业大学青年教师单身公寓管理暂行规定》执行，建立个人所在单位入住资格审核责任制和房管职能部门监督抽查管理机制。</w:t>
      </w:r>
      <w:r>
        <w:rPr>
          <w:rFonts w:ascii="仿宋_GB2312" w:hAnsi="仿宋" w:hint="eastAsia"/>
          <w:szCs w:val="32"/>
        </w:rPr>
        <w:t>个人隐瞒实际情况，不符合入住条件、</w:t>
      </w:r>
      <w:r w:rsidRPr="00CE1CC7">
        <w:rPr>
          <w:rFonts w:ascii="仿宋_GB2312" w:hAnsi="仿宋" w:hint="eastAsia"/>
          <w:szCs w:val="32"/>
        </w:rPr>
        <w:t>占用学校周转房</w:t>
      </w:r>
      <w:r>
        <w:rPr>
          <w:rFonts w:ascii="仿宋_GB2312" w:hAnsi="仿宋" w:hint="eastAsia"/>
          <w:szCs w:val="32"/>
        </w:rPr>
        <w:t>或</w:t>
      </w:r>
      <w:r w:rsidRPr="00CE1CC7">
        <w:rPr>
          <w:rFonts w:ascii="仿宋_GB2312" w:hAnsi="仿宋" w:hint="eastAsia"/>
          <w:szCs w:val="32"/>
        </w:rPr>
        <w:t>单身宿舍等其</w:t>
      </w:r>
      <w:r>
        <w:rPr>
          <w:rFonts w:ascii="仿宋_GB2312" w:hAnsi="仿宋" w:hint="eastAsia"/>
          <w:szCs w:val="32"/>
        </w:rPr>
        <w:t>他</w:t>
      </w:r>
      <w:r w:rsidRPr="00CE1CC7">
        <w:rPr>
          <w:rFonts w:ascii="仿宋_GB2312" w:hAnsi="仿宋" w:hint="eastAsia"/>
          <w:szCs w:val="32"/>
        </w:rPr>
        <w:t>公有住房的，通报批评本人及所在单位，给予取消住房资格并责令限期退出。情</w:t>
      </w:r>
      <w:r>
        <w:rPr>
          <w:rFonts w:ascii="仿宋_GB2312" w:hAnsi="仿宋" w:hint="eastAsia"/>
          <w:szCs w:val="32"/>
        </w:rPr>
        <w:t>节</w:t>
      </w:r>
      <w:r w:rsidRPr="00CE1CC7">
        <w:rPr>
          <w:rFonts w:ascii="仿宋_GB2312" w:hAnsi="仿宋" w:hint="eastAsia"/>
          <w:szCs w:val="32"/>
        </w:rPr>
        <w:t>严重的，报</w:t>
      </w:r>
      <w:r>
        <w:rPr>
          <w:rFonts w:ascii="仿宋_GB2312" w:hAnsi="仿宋" w:hint="eastAsia"/>
          <w:szCs w:val="32"/>
        </w:rPr>
        <w:t>请</w:t>
      </w:r>
      <w:r w:rsidRPr="00CE1CC7">
        <w:rPr>
          <w:rFonts w:ascii="仿宋_GB2312" w:hAnsi="仿宋" w:hint="eastAsia"/>
          <w:szCs w:val="32"/>
        </w:rPr>
        <w:t>学校房产工作领导小组裁定。</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2</w:t>
      </w:r>
      <w:r>
        <w:rPr>
          <w:rFonts w:ascii="仿宋_GB2312" w:hAnsi="仿宋" w:hint="eastAsia"/>
          <w:szCs w:val="32"/>
        </w:rPr>
        <w:t>．</w:t>
      </w:r>
      <w:r w:rsidRPr="00CE1CC7">
        <w:rPr>
          <w:rFonts w:ascii="仿宋_GB2312" w:hAnsi="仿宋" w:hint="eastAsia"/>
          <w:szCs w:val="32"/>
        </w:rPr>
        <w:t>超期使用的周转房，按照新修订的《东北林业大学周转房管理暂行规定》执行，按市场租金标准</w:t>
      </w:r>
      <w:r>
        <w:rPr>
          <w:rFonts w:ascii="仿宋_GB2312" w:hAnsi="仿宋" w:hint="eastAsia"/>
          <w:szCs w:val="32"/>
        </w:rPr>
        <w:t>的</w:t>
      </w:r>
      <w:r w:rsidRPr="00CE1CC7">
        <w:rPr>
          <w:rFonts w:ascii="仿宋_GB2312" w:hAnsi="仿宋" w:hint="eastAsia"/>
          <w:szCs w:val="32"/>
        </w:rPr>
        <w:t>200%收取房屋使用费并责令限期退出。确实存在住房困难等其</w:t>
      </w:r>
      <w:r>
        <w:rPr>
          <w:rFonts w:ascii="仿宋_GB2312" w:hAnsi="仿宋" w:hint="eastAsia"/>
          <w:szCs w:val="32"/>
        </w:rPr>
        <w:t>他</w:t>
      </w:r>
      <w:r w:rsidRPr="00CE1CC7">
        <w:rPr>
          <w:rFonts w:ascii="仿宋_GB2312" w:hAnsi="仿宋" w:hint="eastAsia"/>
          <w:szCs w:val="32"/>
        </w:rPr>
        <w:t>原因，超期续租1年以内使用周转房的，报请</w:t>
      </w:r>
      <w:r>
        <w:rPr>
          <w:rFonts w:ascii="仿宋_GB2312" w:hAnsi="仿宋" w:hint="eastAsia"/>
          <w:szCs w:val="32"/>
        </w:rPr>
        <w:t>学校</w:t>
      </w:r>
      <w:r w:rsidRPr="00CE1CC7">
        <w:rPr>
          <w:rFonts w:ascii="仿宋_GB2312" w:hAnsi="仿宋" w:hint="eastAsia"/>
          <w:szCs w:val="32"/>
        </w:rPr>
        <w:t>房产工作领导小组审批，按市场租金标准</w:t>
      </w:r>
      <w:r>
        <w:rPr>
          <w:rFonts w:ascii="仿宋_GB2312" w:hAnsi="仿宋" w:hint="eastAsia"/>
          <w:szCs w:val="32"/>
        </w:rPr>
        <w:t>的</w:t>
      </w:r>
      <w:r w:rsidRPr="00CE1CC7">
        <w:rPr>
          <w:rFonts w:ascii="仿宋_GB2312" w:hAnsi="仿宋" w:hint="eastAsia"/>
          <w:szCs w:val="32"/>
        </w:rPr>
        <w:t>100%收取房屋使用费。</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3</w:t>
      </w:r>
      <w:r>
        <w:rPr>
          <w:rFonts w:ascii="仿宋_GB2312" w:hAnsi="仿宋" w:hint="eastAsia"/>
          <w:szCs w:val="32"/>
        </w:rPr>
        <w:t>．</w:t>
      </w:r>
      <w:r w:rsidRPr="00CE1CC7">
        <w:rPr>
          <w:rFonts w:ascii="仿宋_GB2312" w:hAnsi="仿宋" w:hint="eastAsia"/>
          <w:szCs w:val="32"/>
        </w:rPr>
        <w:t>因历史原因形成的暂借房</w:t>
      </w:r>
      <w:r>
        <w:rPr>
          <w:rFonts w:ascii="仿宋_GB2312" w:hAnsi="仿宋" w:hint="eastAsia"/>
          <w:szCs w:val="32"/>
        </w:rPr>
        <w:t>，</w:t>
      </w:r>
      <w:r w:rsidRPr="00CE1CC7">
        <w:rPr>
          <w:rFonts w:ascii="仿宋_GB2312" w:hAnsi="仿宋" w:hint="eastAsia"/>
          <w:szCs w:val="32"/>
        </w:rPr>
        <w:t>未计入货币化</w:t>
      </w:r>
      <w:r>
        <w:rPr>
          <w:rFonts w:ascii="仿宋_GB2312" w:hAnsi="仿宋" w:hint="eastAsia"/>
          <w:szCs w:val="32"/>
        </w:rPr>
        <w:t>、</w:t>
      </w:r>
      <w:r w:rsidRPr="00CE1CC7">
        <w:rPr>
          <w:rFonts w:ascii="仿宋_GB2312" w:hAnsi="仿宋" w:hint="eastAsia"/>
          <w:szCs w:val="32"/>
        </w:rPr>
        <w:t>不具有历史购房票据和购房协议的承租房，无条件退出住房，必要时诉诸法律手段强制退出。</w:t>
      </w:r>
      <w:r w:rsidRPr="000C71C4">
        <w:rPr>
          <w:rFonts w:ascii="仿宋_GB2312" w:hAnsi="仿宋" w:hint="eastAsia"/>
          <w:szCs w:val="32"/>
        </w:rPr>
        <w:t>自2017年3月15日起</w:t>
      </w:r>
      <w:r w:rsidRPr="00CE1CC7">
        <w:rPr>
          <w:rFonts w:ascii="仿宋_GB2312" w:hAnsi="仿宋" w:hint="eastAsia"/>
          <w:szCs w:val="32"/>
        </w:rPr>
        <w:t>，</w:t>
      </w:r>
      <w:r w:rsidRPr="000C71C4">
        <w:rPr>
          <w:rFonts w:ascii="仿宋_GB2312" w:hAnsi="仿宋" w:hint="eastAsia"/>
          <w:szCs w:val="32"/>
        </w:rPr>
        <w:t>该两类住房按市场租金标准的100</w:t>
      </w:r>
      <w:r w:rsidRPr="000C71C4">
        <w:rPr>
          <w:rFonts w:ascii="仿宋_GB2312" w:hAnsi="仿宋"/>
          <w:szCs w:val="32"/>
        </w:rPr>
        <w:t>%</w:t>
      </w:r>
      <w:r w:rsidRPr="000C71C4">
        <w:rPr>
          <w:rFonts w:ascii="仿宋_GB2312" w:hAnsi="仿宋" w:hint="eastAsia"/>
          <w:szCs w:val="32"/>
        </w:rPr>
        <w:t>收取房屋使用费。</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lastRenderedPageBreak/>
        <w:t>4</w:t>
      </w:r>
      <w:r>
        <w:rPr>
          <w:rFonts w:ascii="仿宋_GB2312" w:hAnsi="仿宋" w:hint="eastAsia"/>
          <w:szCs w:val="32"/>
        </w:rPr>
        <w:t>．外户居住学校公有住房的，具有继承关系</w:t>
      </w:r>
      <w:r w:rsidRPr="00CE1CC7">
        <w:rPr>
          <w:rFonts w:ascii="仿宋_GB2312" w:hAnsi="仿宋" w:hint="eastAsia"/>
          <w:szCs w:val="32"/>
        </w:rPr>
        <w:t>、</w:t>
      </w:r>
      <w:r>
        <w:rPr>
          <w:rFonts w:ascii="仿宋_GB2312" w:hAnsi="仿宋" w:hint="eastAsia"/>
          <w:szCs w:val="32"/>
        </w:rPr>
        <w:t>具有购房票据和购房协议</w:t>
      </w:r>
      <w:r w:rsidRPr="00CE1CC7">
        <w:rPr>
          <w:rFonts w:ascii="仿宋_GB2312" w:hAnsi="仿宋" w:hint="eastAsia"/>
          <w:szCs w:val="32"/>
        </w:rPr>
        <w:t>或与学校达成历史协议的，根据实际情况，尊重历史原则，结合现行政策规定予以解决。</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5</w:t>
      </w:r>
      <w:r>
        <w:rPr>
          <w:rFonts w:ascii="仿宋_GB2312" w:hAnsi="仿宋" w:hint="eastAsia"/>
          <w:szCs w:val="32"/>
        </w:rPr>
        <w:t>．</w:t>
      </w:r>
      <w:r w:rsidRPr="00CE1CC7">
        <w:rPr>
          <w:rFonts w:ascii="仿宋_GB2312" w:hAnsi="仿宋" w:hint="eastAsia"/>
          <w:szCs w:val="32"/>
        </w:rPr>
        <w:t>9</w:t>
      </w:r>
      <w:r>
        <w:rPr>
          <w:rFonts w:ascii="仿宋_GB2312" w:hAnsi="仿宋"/>
          <w:szCs w:val="32"/>
        </w:rPr>
        <w:t>#</w:t>
      </w:r>
      <w:r w:rsidRPr="00CE1CC7">
        <w:rPr>
          <w:rFonts w:ascii="仿宋_GB2312" w:hAnsi="仿宋" w:hint="eastAsia"/>
          <w:szCs w:val="32"/>
        </w:rPr>
        <w:t>、10#楼4户计入房改的住房，采取置换方式安排其</w:t>
      </w:r>
      <w:r>
        <w:rPr>
          <w:rFonts w:ascii="仿宋_GB2312" w:hAnsi="仿宋" w:hint="eastAsia"/>
          <w:szCs w:val="32"/>
        </w:rPr>
        <w:t>他</w:t>
      </w:r>
      <w:r w:rsidRPr="00CE1CC7">
        <w:rPr>
          <w:rFonts w:ascii="仿宋_GB2312" w:hAnsi="仿宋" w:hint="eastAsia"/>
          <w:szCs w:val="32"/>
        </w:rPr>
        <w:t>家属楼等面积或稍大面积住房，全校范围内提供可置换房源，产生面积差按货币化补差方法实施。其</w:t>
      </w:r>
      <w:r>
        <w:rPr>
          <w:rFonts w:ascii="仿宋_GB2312" w:hAnsi="仿宋" w:hint="eastAsia"/>
          <w:szCs w:val="32"/>
        </w:rPr>
        <w:t>他</w:t>
      </w:r>
      <w:r w:rsidRPr="00CE1CC7">
        <w:rPr>
          <w:rFonts w:ascii="仿宋_GB2312" w:hAnsi="仿宋" w:hint="eastAsia"/>
          <w:szCs w:val="32"/>
        </w:rPr>
        <w:t>3户不具有合法手续的承租房，无条件退出住房，解除承租关系。</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6</w:t>
      </w:r>
      <w:r>
        <w:rPr>
          <w:rFonts w:ascii="仿宋_GB2312" w:hAnsi="仿宋" w:hint="eastAsia"/>
          <w:szCs w:val="32"/>
        </w:rPr>
        <w:t>．</w:t>
      </w:r>
      <w:r w:rsidRPr="00CE1CC7">
        <w:rPr>
          <w:rFonts w:ascii="仿宋_GB2312" w:hAnsi="仿宋" w:hint="eastAsia"/>
          <w:szCs w:val="32"/>
        </w:rPr>
        <w:t>回购位于南岗区林兴街2号林园小区2号楼2单元402室住房，建筑面积85.54平方米，使用面积61.10平方米，为原学校职工韩士杰个人产权，未办理房屋产权证。经第三方房地产评估公司客观估价，该房现行市场价值总额为505000.00元，评估单价为5900.00元/平方米。</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7</w:t>
      </w:r>
      <w:r>
        <w:rPr>
          <w:rFonts w:ascii="仿宋_GB2312" w:hAnsi="仿宋" w:hint="eastAsia"/>
          <w:szCs w:val="32"/>
        </w:rPr>
        <w:t>．</w:t>
      </w:r>
      <w:r w:rsidRPr="00CE1CC7">
        <w:rPr>
          <w:rFonts w:ascii="仿宋_GB2312" w:hAnsi="仿宋" w:hint="eastAsia"/>
          <w:szCs w:val="32"/>
        </w:rPr>
        <w:t>收回帽儿山</w:t>
      </w:r>
      <w:r>
        <w:rPr>
          <w:rFonts w:ascii="仿宋_GB2312" w:hAnsi="仿宋" w:hint="eastAsia"/>
          <w:szCs w:val="32"/>
        </w:rPr>
        <w:t>实验</w:t>
      </w:r>
      <w:r w:rsidRPr="00CE1CC7">
        <w:rPr>
          <w:rFonts w:ascii="仿宋_GB2312" w:hAnsi="仿宋" w:hint="eastAsia"/>
          <w:szCs w:val="32"/>
        </w:rPr>
        <w:t>林场办事处用房14#楼3单元102室（使用面积70.00平方米）、林兴路2号丽麓园3单元203室（</w:t>
      </w:r>
      <w:r>
        <w:rPr>
          <w:rFonts w:ascii="仿宋_GB2312" w:hAnsi="仿宋" w:hint="eastAsia"/>
          <w:szCs w:val="32"/>
        </w:rPr>
        <w:t>使用面积</w:t>
      </w:r>
      <w:r w:rsidRPr="00CE1CC7">
        <w:rPr>
          <w:rFonts w:ascii="仿宋_GB2312" w:hAnsi="仿宋" w:hint="eastAsia"/>
          <w:szCs w:val="32"/>
        </w:rPr>
        <w:t>67.27平方米），凉水</w:t>
      </w:r>
      <w:r>
        <w:rPr>
          <w:rFonts w:ascii="仿宋_GB2312" w:hAnsi="仿宋" w:hint="eastAsia"/>
          <w:szCs w:val="32"/>
        </w:rPr>
        <w:t>实验</w:t>
      </w:r>
      <w:r w:rsidRPr="00CE1CC7">
        <w:rPr>
          <w:rFonts w:ascii="仿宋_GB2312" w:hAnsi="仿宋" w:hint="eastAsia"/>
          <w:szCs w:val="32"/>
        </w:rPr>
        <w:t>林场办事处林兴路2号丽麓园3单元202室（</w:t>
      </w:r>
      <w:r>
        <w:rPr>
          <w:rFonts w:ascii="仿宋_GB2312" w:hAnsi="仿宋" w:hint="eastAsia"/>
          <w:szCs w:val="32"/>
        </w:rPr>
        <w:t>使用面积</w:t>
      </w:r>
      <w:r w:rsidRPr="00CE1CC7">
        <w:rPr>
          <w:rFonts w:ascii="仿宋_GB2312" w:hAnsi="仿宋" w:hint="eastAsia"/>
          <w:szCs w:val="32"/>
        </w:rPr>
        <w:t>69.14平方米）。</w:t>
      </w:r>
    </w:p>
    <w:p w:rsidR="002833B6" w:rsidRPr="00CE1CC7" w:rsidRDefault="002833B6" w:rsidP="002833B6">
      <w:pPr>
        <w:tabs>
          <w:tab w:val="left" w:pos="650"/>
        </w:tabs>
        <w:adjustRightInd w:val="0"/>
        <w:snapToGrid w:val="0"/>
        <w:spacing w:line="600" w:lineRule="exact"/>
        <w:ind w:firstLineChars="200" w:firstLine="632"/>
        <w:rPr>
          <w:rFonts w:ascii="仿宋_GB2312" w:hAnsi="黑体" w:hint="eastAsia"/>
          <w:szCs w:val="32"/>
        </w:rPr>
      </w:pPr>
      <w:r w:rsidRPr="00CE1CC7">
        <w:rPr>
          <w:rFonts w:ascii="仿宋_GB2312" w:hAnsi="黑体" w:hint="eastAsia"/>
          <w:szCs w:val="32"/>
        </w:rPr>
        <w:t>五、手续办理</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办理时间：2016年12月16日</w:t>
      </w:r>
      <w:r>
        <w:rPr>
          <w:rFonts w:ascii="仿宋_GB2312" w:hAnsi="仿宋" w:hint="eastAsia"/>
          <w:szCs w:val="32"/>
        </w:rPr>
        <w:t>－</w:t>
      </w:r>
      <w:r w:rsidRPr="00CE1CC7">
        <w:rPr>
          <w:rFonts w:ascii="仿宋_GB2312" w:hAnsi="仿宋" w:hint="eastAsia"/>
          <w:szCs w:val="32"/>
        </w:rPr>
        <w:t>2017年1月15日</w:t>
      </w:r>
    </w:p>
    <w:p w:rsidR="002833B6" w:rsidRPr="00CE1CC7" w:rsidRDefault="002833B6" w:rsidP="002833B6">
      <w:pPr>
        <w:tabs>
          <w:tab w:val="left" w:pos="650"/>
        </w:tabs>
        <w:adjustRightInd w:val="0"/>
        <w:snapToGrid w:val="0"/>
        <w:spacing w:line="600" w:lineRule="exact"/>
        <w:ind w:firstLineChars="200" w:firstLine="632"/>
        <w:rPr>
          <w:rFonts w:ascii="仿宋_GB2312" w:hAnsi="仿宋" w:hint="eastAsia"/>
          <w:szCs w:val="32"/>
        </w:rPr>
      </w:pPr>
      <w:r w:rsidRPr="00CE1CC7">
        <w:rPr>
          <w:rFonts w:ascii="仿宋_GB2312" w:hAnsi="仿宋" w:hint="eastAsia"/>
          <w:szCs w:val="32"/>
        </w:rPr>
        <w:t>联系电话：</w:t>
      </w:r>
      <w:r>
        <w:rPr>
          <w:rFonts w:ascii="仿宋_GB2312" w:hAnsi="仿宋" w:hint="eastAsia"/>
          <w:szCs w:val="32"/>
        </w:rPr>
        <w:t>0451－</w:t>
      </w:r>
      <w:r w:rsidRPr="00CE1CC7">
        <w:rPr>
          <w:rFonts w:ascii="仿宋_GB2312" w:hAnsi="仿宋" w:hint="eastAsia"/>
          <w:szCs w:val="32"/>
        </w:rPr>
        <w:t>82190747</w:t>
      </w:r>
      <w:r>
        <w:rPr>
          <w:rFonts w:ascii="仿宋_GB2312" w:hAnsi="仿宋" w:hint="eastAsia"/>
          <w:szCs w:val="32"/>
        </w:rPr>
        <w:t>、0451－82190366</w:t>
      </w:r>
    </w:p>
    <w:p w:rsidR="002833B6" w:rsidRPr="00685CD8" w:rsidRDefault="002833B6" w:rsidP="002833B6">
      <w:pPr>
        <w:adjustRightInd w:val="0"/>
        <w:snapToGrid w:val="0"/>
        <w:spacing w:line="600" w:lineRule="exact"/>
        <w:ind w:firstLineChars="200" w:firstLine="632"/>
        <w:rPr>
          <w:rFonts w:hint="eastAsia"/>
        </w:rPr>
      </w:pPr>
      <w:r w:rsidRPr="00CE1CC7">
        <w:rPr>
          <w:rFonts w:ascii="仿宋_GB2312" w:hAnsi="仿宋" w:hint="eastAsia"/>
          <w:szCs w:val="32"/>
        </w:rPr>
        <w:t>办理地点：综合办公楼427室</w:t>
      </w:r>
    </w:p>
    <w:p w:rsidR="003E723D" w:rsidRPr="002833B6" w:rsidRDefault="003E723D"/>
    <w:sectPr w:rsidR="003E723D" w:rsidRPr="002833B6">
      <w:footerReference w:type="even" r:id="rId6"/>
      <w:footerReference w:type="default" r:id="rId7"/>
      <w:pgSz w:w="11906" w:h="16838" w:code="9"/>
      <w:pgMar w:top="1985" w:right="1531" w:bottom="2098" w:left="1531" w:header="851" w:footer="158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23D" w:rsidRDefault="003E723D" w:rsidP="002833B6">
      <w:r>
        <w:separator/>
      </w:r>
    </w:p>
  </w:endnote>
  <w:endnote w:type="continuationSeparator" w:id="1">
    <w:p w:rsidR="003E723D" w:rsidRDefault="003E723D" w:rsidP="00283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2CE" w:rsidRDefault="003E723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C72CE" w:rsidRDefault="003E723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2CE" w:rsidRDefault="003E723D">
    <w:pPr>
      <w:pStyle w:val="a4"/>
      <w:framePr w:wrap="around" w:vAnchor="text" w:hAnchor="margin" w:xAlign="outside" w:y="1"/>
      <w:rPr>
        <w:rStyle w:val="a5"/>
        <w:rFonts w:hint="eastAsia"/>
        <w:sz w:val="28"/>
      </w:rPr>
    </w:pPr>
    <w:r>
      <w:rPr>
        <w:rStyle w:val="a5"/>
        <w:rFonts w:hint="eastAsia"/>
        <w:sz w:val="28"/>
      </w:rPr>
      <w:t>—</w:t>
    </w:r>
    <w:r>
      <w:rPr>
        <w:rStyle w:val="a5"/>
        <w:sz w:val="28"/>
      </w:rPr>
      <w:fldChar w:fldCharType="begin"/>
    </w:r>
    <w:r>
      <w:rPr>
        <w:rStyle w:val="a5"/>
        <w:sz w:val="28"/>
      </w:rPr>
      <w:instrText xml:space="preserve">PAGE </w:instrText>
    </w:r>
    <w:r>
      <w:rPr>
        <w:rStyle w:val="a5"/>
        <w:sz w:val="28"/>
      </w:rPr>
      <w:instrText xml:space="preserve"> </w:instrText>
    </w:r>
    <w:r>
      <w:rPr>
        <w:rStyle w:val="a5"/>
        <w:sz w:val="28"/>
      </w:rPr>
      <w:fldChar w:fldCharType="separate"/>
    </w:r>
    <w:r w:rsidR="002833B6">
      <w:rPr>
        <w:rStyle w:val="a5"/>
        <w:noProof/>
        <w:sz w:val="28"/>
      </w:rPr>
      <w:t>1</w:t>
    </w:r>
    <w:r>
      <w:rPr>
        <w:rStyle w:val="a5"/>
        <w:sz w:val="28"/>
      </w:rPr>
      <w:fldChar w:fldCharType="end"/>
    </w:r>
    <w:r>
      <w:rPr>
        <w:rStyle w:val="a5"/>
        <w:rFonts w:hint="eastAsia"/>
        <w:sz w:val="28"/>
      </w:rPr>
      <w:t>—</w:t>
    </w:r>
  </w:p>
  <w:p w:rsidR="00AC72CE" w:rsidRDefault="003E723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23D" w:rsidRDefault="003E723D" w:rsidP="002833B6">
      <w:r>
        <w:separator/>
      </w:r>
    </w:p>
  </w:footnote>
  <w:footnote w:type="continuationSeparator" w:id="1">
    <w:p w:rsidR="003E723D" w:rsidRDefault="003E723D" w:rsidP="002833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3B6"/>
    <w:rsid w:val="002833B6"/>
    <w:rsid w:val="003E7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B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33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33B6"/>
    <w:rPr>
      <w:sz w:val="18"/>
      <w:szCs w:val="18"/>
    </w:rPr>
  </w:style>
  <w:style w:type="paragraph" w:styleId="a4">
    <w:name w:val="footer"/>
    <w:basedOn w:val="a"/>
    <w:link w:val="Char0"/>
    <w:unhideWhenUsed/>
    <w:rsid w:val="002833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33B6"/>
    <w:rPr>
      <w:sz w:val="18"/>
      <w:szCs w:val="18"/>
    </w:rPr>
  </w:style>
  <w:style w:type="character" w:styleId="a5">
    <w:name w:val="page number"/>
    <w:basedOn w:val="a0"/>
    <w:rsid w:val="002833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2016-12-19T02:44:00Z</dcterms:created>
  <dcterms:modified xsi:type="dcterms:W3CDTF">2016-12-19T02:44:00Z</dcterms:modified>
</cp:coreProperties>
</file>